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6E" w:rsidRPr="000930BE" w:rsidRDefault="0046196E" w:rsidP="0046196E">
      <w:pPr>
        <w:jc w:val="center"/>
        <w:rPr>
          <w:rFonts w:ascii="Engravers MT" w:hAnsi="Engravers MT" w:cs="Times New Roman"/>
          <w:b/>
          <w:color w:val="002060"/>
          <w:sz w:val="36"/>
          <w:szCs w:val="42"/>
        </w:rPr>
      </w:pPr>
      <w:r w:rsidRPr="000930BE">
        <w:rPr>
          <w:rFonts w:ascii="Engravers MT" w:hAnsi="Engravers MT" w:cs="Times New Roman"/>
          <w:b/>
          <w:color w:val="002060"/>
          <w:sz w:val="36"/>
          <w:szCs w:val="42"/>
        </w:rPr>
        <w:t xml:space="preserve">  </w:t>
      </w:r>
    </w:p>
    <w:p w:rsidR="0046196E" w:rsidRPr="007B0151" w:rsidRDefault="0046196E" w:rsidP="0046196E">
      <w:pPr>
        <w:rPr>
          <w:rFonts w:ascii="Times New Roman" w:hAnsi="Times New Roman" w:cs="Times New Roman"/>
          <w:b/>
          <w:sz w:val="28"/>
          <w:szCs w:val="24"/>
          <w:u w:val="single"/>
        </w:rPr>
      </w:pPr>
      <w:r>
        <w:rPr>
          <w:rFonts w:ascii="Times New Roman" w:hAnsi="Times New Roman" w:cs="Times New Roman"/>
          <w:b/>
          <w:sz w:val="28"/>
          <w:szCs w:val="24"/>
        </w:rPr>
        <w:t xml:space="preserve"> </w:t>
      </w:r>
      <w:r w:rsidRPr="00235160">
        <w:rPr>
          <w:rFonts w:ascii="Times New Roman" w:hAnsi="Times New Roman" w:cs="Times New Roman"/>
          <w:b/>
          <w:sz w:val="28"/>
          <w:szCs w:val="24"/>
          <w:u w:val="single"/>
        </w:rPr>
        <w:t>ABSTRACT</w:t>
      </w:r>
      <w:r>
        <w:rPr>
          <w:rFonts w:ascii="Times New Roman" w:hAnsi="Times New Roman" w:cs="Times New Roman"/>
          <w:b/>
          <w:sz w:val="28"/>
          <w:szCs w:val="24"/>
          <w:u w:val="single"/>
        </w:rPr>
        <w:t>:</w:t>
      </w:r>
    </w:p>
    <w:p w:rsidR="0046196E" w:rsidRPr="00021DDD" w:rsidRDefault="0046196E" w:rsidP="0046196E">
      <w:pPr>
        <w:spacing w:line="480" w:lineRule="auto"/>
        <w:jc w:val="both"/>
        <w:rPr>
          <w:rFonts w:ascii="Times New Roman" w:hAnsi="Times New Roman" w:cs="Times New Roman"/>
          <w:sz w:val="28"/>
        </w:rPr>
      </w:pPr>
      <w:r w:rsidRPr="00021DDD">
        <w:rPr>
          <w:rFonts w:ascii="Times New Roman" w:hAnsi="Times New Roman" w:cs="Times New Roman"/>
          <w:sz w:val="28"/>
        </w:rPr>
        <w:tab/>
      </w:r>
      <w:r w:rsidRPr="00021DDD">
        <w:rPr>
          <w:rFonts w:ascii="Times New Roman" w:hAnsi="Times New Roman" w:cs="Times New Roman"/>
          <w:sz w:val="28"/>
        </w:rPr>
        <w:tab/>
        <w:t>The present research work is to determine the buckling failure temperature in FRP rectangular plate with two different boundary conditions and geometry of the rectangular laminated plate, which is to be subjected to uniform temperature using the 2-D finite analysis.</w:t>
      </w:r>
    </w:p>
    <w:p w:rsidR="0046196E" w:rsidRPr="00021DDD" w:rsidRDefault="0046196E" w:rsidP="0046196E">
      <w:pPr>
        <w:spacing w:line="48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Pr="0089061C">
        <w:rPr>
          <w:rFonts w:ascii="Times New Roman" w:hAnsi="Times New Roman" w:cs="Times New Roman"/>
          <w:sz w:val="28"/>
          <w:highlight w:val="yellow"/>
        </w:rPr>
        <w:t>The commercial fini</w:t>
      </w:r>
      <w:r w:rsidR="00FE0CDC">
        <w:rPr>
          <w:rFonts w:ascii="Times New Roman" w:hAnsi="Times New Roman" w:cs="Times New Roman"/>
          <w:sz w:val="28"/>
          <w:highlight w:val="yellow"/>
        </w:rPr>
        <w:t>te element analysis software AN</w:t>
      </w:r>
      <w:r w:rsidRPr="0089061C">
        <w:rPr>
          <w:rFonts w:ascii="Times New Roman" w:hAnsi="Times New Roman" w:cs="Times New Roman"/>
          <w:sz w:val="28"/>
          <w:highlight w:val="yellow"/>
        </w:rPr>
        <w:t>SYS has been successfully executed</w:t>
      </w:r>
      <w:r w:rsidRPr="00021DDD">
        <w:rPr>
          <w:rFonts w:ascii="Times New Roman" w:hAnsi="Times New Roman" w:cs="Times New Roman"/>
          <w:sz w:val="28"/>
        </w:rPr>
        <w:t xml:space="preserve"> and the finite element model is validated. The buckling failure temperature is evaluated by changing the ratio of ‘S</w:t>
      </w:r>
      <w:r w:rsidRPr="00021DDD">
        <w:rPr>
          <w:rFonts w:ascii="Times New Roman" w:hAnsi="Times New Roman" w:cs="Times New Roman"/>
          <w:sz w:val="28"/>
          <w:vertAlign w:val="subscript"/>
        </w:rPr>
        <w:t>1</w:t>
      </w:r>
      <w:r w:rsidRPr="00021DDD">
        <w:rPr>
          <w:rFonts w:ascii="Times New Roman" w:hAnsi="Times New Roman" w:cs="Times New Roman"/>
          <w:sz w:val="28"/>
        </w:rPr>
        <w:t>’ and aspect ratio ‘S</w:t>
      </w:r>
      <w:r w:rsidRPr="00021DDD">
        <w:rPr>
          <w:rFonts w:ascii="Times New Roman" w:hAnsi="Times New Roman" w:cs="Times New Roman"/>
          <w:sz w:val="28"/>
          <w:vertAlign w:val="subscript"/>
        </w:rPr>
        <w:t>2</w:t>
      </w:r>
      <w:r w:rsidRPr="00021DDD">
        <w:rPr>
          <w:rFonts w:ascii="Times New Roman" w:hAnsi="Times New Roman" w:cs="Times New Roman"/>
          <w:sz w:val="28"/>
        </w:rPr>
        <w:t xml:space="preserve">’ for different stacking sequences with two sides fixed ends  and four sides fixed end boundary conditions, the effort of the above parameters on the buckling failure temperature is discussed. </w:t>
      </w:r>
    </w:p>
    <w:p w:rsidR="0046196E" w:rsidRPr="00021DDD" w:rsidRDefault="0046196E" w:rsidP="0046196E">
      <w:pPr>
        <w:spacing w:after="0" w:line="480" w:lineRule="auto"/>
        <w:jc w:val="both"/>
        <w:rPr>
          <w:rFonts w:ascii="Times New Roman" w:hAnsi="Times New Roman" w:cs="Times New Roman"/>
          <w:sz w:val="28"/>
        </w:rPr>
      </w:pPr>
      <w:r w:rsidRPr="00021DDD">
        <w:rPr>
          <w:rFonts w:ascii="Times New Roman" w:hAnsi="Times New Roman" w:cs="Times New Roman"/>
          <w:sz w:val="28"/>
        </w:rPr>
        <w:tab/>
      </w:r>
      <w:r w:rsidRPr="00021DDD">
        <w:rPr>
          <w:rFonts w:ascii="Times New Roman" w:hAnsi="Times New Roman" w:cs="Times New Roman"/>
          <w:sz w:val="28"/>
        </w:rPr>
        <w:tab/>
        <w:t>The results of the present research work shows that the buckling failure temperatures of a plate, which give a conclusions are:</w:t>
      </w:r>
    </w:p>
    <w:p w:rsidR="0046196E" w:rsidRPr="00021DDD" w:rsidRDefault="0046196E" w:rsidP="0046196E">
      <w:pPr>
        <w:pStyle w:val="ListParagraph"/>
        <w:numPr>
          <w:ilvl w:val="0"/>
          <w:numId w:val="1"/>
        </w:numPr>
        <w:spacing w:line="480" w:lineRule="auto"/>
        <w:jc w:val="both"/>
        <w:rPr>
          <w:rFonts w:ascii="Times New Roman" w:hAnsi="Times New Roman" w:cs="Times New Roman"/>
          <w:sz w:val="28"/>
        </w:rPr>
      </w:pPr>
      <w:r w:rsidRPr="00021DDD">
        <w:rPr>
          <w:rFonts w:ascii="Times New Roman" w:hAnsi="Times New Roman" w:cs="Times New Roman"/>
          <w:sz w:val="28"/>
        </w:rPr>
        <w:t>The thicker the laminate,</w:t>
      </w:r>
      <w:r>
        <w:rPr>
          <w:rFonts w:ascii="Times New Roman" w:hAnsi="Times New Roman" w:cs="Times New Roman"/>
          <w:sz w:val="28"/>
        </w:rPr>
        <w:t xml:space="preserve"> bearing the</w:t>
      </w:r>
      <w:r w:rsidRPr="00021DDD">
        <w:rPr>
          <w:rFonts w:ascii="Times New Roman" w:hAnsi="Times New Roman" w:cs="Times New Roman"/>
          <w:sz w:val="28"/>
        </w:rPr>
        <w:t xml:space="preserve"> high the thermal buckling failure temperature.</w:t>
      </w:r>
    </w:p>
    <w:p w:rsidR="0046196E" w:rsidRPr="0046196E" w:rsidRDefault="0046196E" w:rsidP="0046196E">
      <w:pPr>
        <w:pStyle w:val="ListParagraph"/>
        <w:numPr>
          <w:ilvl w:val="0"/>
          <w:numId w:val="1"/>
        </w:numPr>
        <w:spacing w:line="480" w:lineRule="auto"/>
        <w:jc w:val="both"/>
        <w:rPr>
          <w:rFonts w:ascii="Times New Roman" w:hAnsi="Times New Roman" w:cs="Times New Roman"/>
          <w:sz w:val="28"/>
        </w:rPr>
      </w:pPr>
      <w:r w:rsidRPr="00021DDD">
        <w:rPr>
          <w:rFonts w:ascii="Times New Roman" w:hAnsi="Times New Roman" w:cs="Times New Roman"/>
          <w:sz w:val="28"/>
        </w:rPr>
        <w:t>The thermal buckling failure temperature increases with an decreases in the aspect rati</w:t>
      </w:r>
      <w:r>
        <w:rPr>
          <w:rFonts w:ascii="Times New Roman" w:hAnsi="Times New Roman" w:cs="Times New Roman"/>
          <w:sz w:val="28"/>
        </w:rPr>
        <w:t>o</w:t>
      </w:r>
    </w:p>
    <w:p w:rsidR="0046196E" w:rsidRPr="00CC7B85" w:rsidRDefault="0046196E" w:rsidP="0046196E">
      <w:pPr>
        <w:pStyle w:val="ListParagraph"/>
        <w:numPr>
          <w:ilvl w:val="0"/>
          <w:numId w:val="1"/>
        </w:numPr>
        <w:spacing w:line="480" w:lineRule="auto"/>
        <w:jc w:val="both"/>
        <w:rPr>
          <w:rFonts w:ascii="Times New Roman" w:hAnsi="Times New Roman" w:cs="Times New Roman"/>
          <w:sz w:val="28"/>
        </w:rPr>
      </w:pPr>
      <w:r w:rsidRPr="00CC7B85">
        <w:rPr>
          <w:rFonts w:ascii="Times New Roman" w:hAnsi="Times New Roman" w:cs="Times New Roman"/>
          <w:sz w:val="28"/>
        </w:rPr>
        <w:lastRenderedPageBreak/>
        <w:t>Also the lamin</w:t>
      </w:r>
      <w:r>
        <w:rPr>
          <w:rFonts w:ascii="Times New Roman" w:hAnsi="Times New Roman" w:cs="Times New Roman"/>
          <w:sz w:val="28"/>
        </w:rPr>
        <w:t xml:space="preserve">ation sequence is </w:t>
      </w:r>
      <w:r w:rsidR="00111CC8">
        <w:rPr>
          <w:rFonts w:ascii="Times New Roman" w:hAnsi="Times New Roman" w:cs="Times New Roman"/>
          <w:sz w:val="28"/>
        </w:rPr>
        <w:t>affecting</w:t>
      </w:r>
      <w:r w:rsidRPr="00CC7B85">
        <w:rPr>
          <w:rFonts w:ascii="Times New Roman" w:hAnsi="Times New Roman" w:cs="Times New Roman"/>
          <w:sz w:val="28"/>
        </w:rPr>
        <w:t xml:space="preserve"> the thermal buckling failure temperature</w:t>
      </w:r>
      <w:r w:rsidRPr="00CC7B85">
        <w:rPr>
          <w:rFonts w:ascii="Times New Roman" w:hAnsi="Times New Roman" w:cs="Times New Roman"/>
          <w:sz w:val="24"/>
        </w:rPr>
        <w:t>.</w:t>
      </w:r>
    </w:p>
    <w:p w:rsidR="00874FC9" w:rsidRDefault="00874FC9"/>
    <w:sectPr w:rsidR="00874FC9" w:rsidSect="00255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D0BB0"/>
    <w:multiLevelType w:val="hybridMultilevel"/>
    <w:tmpl w:val="1074A0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46196E"/>
    <w:rsid w:val="00111CC8"/>
    <w:rsid w:val="00255F89"/>
    <w:rsid w:val="0046196E"/>
    <w:rsid w:val="004905EE"/>
    <w:rsid w:val="00844DD7"/>
    <w:rsid w:val="00852CFA"/>
    <w:rsid w:val="00874FC9"/>
    <w:rsid w:val="0089061C"/>
    <w:rsid w:val="00A124E4"/>
    <w:rsid w:val="00C04480"/>
    <w:rsid w:val="00D834A1"/>
    <w:rsid w:val="00FE0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6E"/>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MECHANICAL</dc:creator>
  <cp:keywords/>
  <dc:description/>
  <cp:lastModifiedBy>Mech-120</cp:lastModifiedBy>
  <cp:revision>8</cp:revision>
  <dcterms:created xsi:type="dcterms:W3CDTF">2014-09-18T06:37:00Z</dcterms:created>
  <dcterms:modified xsi:type="dcterms:W3CDTF">2015-12-21T07:55:00Z</dcterms:modified>
</cp:coreProperties>
</file>